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15" w:rsidRPr="002F29C5" w:rsidRDefault="00054281" w:rsidP="00FD6B15">
      <w:pPr>
        <w:spacing w:line="360" w:lineRule="auto"/>
        <w:jc w:val="center"/>
        <w:rPr>
          <w:b/>
          <w:bCs/>
          <w:sz w:val="28"/>
          <w:szCs w:val="28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</w:t>
      </w:r>
      <w:r w:rsidR="00FD6B15" w:rsidRPr="00FD6B15">
        <w:rPr>
          <w:b/>
          <w:color w:val="0070C0"/>
          <w:lang w:val="uk-UA"/>
        </w:rPr>
        <w:t>«</w:t>
      </w:r>
      <w:bookmarkStart w:id="0" w:name="_GoBack"/>
      <w:proofErr w:type="spellStart"/>
      <w:r w:rsidR="0069274D" w:rsidRPr="0069274D">
        <w:rPr>
          <w:b/>
          <w:bCs/>
          <w:color w:val="0070C0"/>
        </w:rPr>
        <w:t>Програмуй</w:t>
      </w:r>
      <w:proofErr w:type="spellEnd"/>
      <w:r w:rsidR="0069274D" w:rsidRPr="0069274D">
        <w:rPr>
          <w:b/>
          <w:bCs/>
          <w:color w:val="0070C0"/>
        </w:rPr>
        <w:t xml:space="preserve"> </w:t>
      </w:r>
      <w:proofErr w:type="spellStart"/>
      <w:r w:rsidR="0069274D" w:rsidRPr="0069274D">
        <w:rPr>
          <w:b/>
          <w:bCs/>
          <w:color w:val="0070C0"/>
        </w:rPr>
        <w:t>граючи</w:t>
      </w:r>
      <w:bookmarkEnd w:id="0"/>
      <w:proofErr w:type="spellEnd"/>
      <w:r w:rsidR="00FD6B15" w:rsidRPr="00FD6B15">
        <w:rPr>
          <w:b/>
          <w:bCs/>
          <w:color w:val="0070C0"/>
        </w:rPr>
        <w:t>»</w:t>
      </w:r>
    </w:p>
    <w:p w:rsidR="00054281" w:rsidRPr="000011DA" w:rsidRDefault="00054281" w:rsidP="00054281">
      <w:pPr>
        <w:rPr>
          <w:b/>
          <w:lang w:val="uk-UA"/>
        </w:rPr>
      </w:pPr>
      <w:r w:rsidRPr="000011DA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376BCE" w:rsidRDefault="00054281" w:rsidP="00D6084D">
            <w:pPr>
              <w:rPr>
                <w:b/>
              </w:rPr>
            </w:pPr>
            <w:r w:rsidRPr="00C655B4">
              <w:rPr>
                <w:b/>
                <w:lang w:val="uk-UA"/>
              </w:rPr>
              <w:t>Коректність формулювання теми, предмету, об</w:t>
            </w:r>
            <w:r w:rsidRPr="00C655B4">
              <w:rPr>
                <w:b/>
              </w:rPr>
              <w:t>’</w:t>
            </w:r>
            <w:r w:rsidRPr="00C655B4">
              <w:rPr>
                <w:b/>
                <w:lang w:val="uk-UA"/>
              </w:rPr>
              <w:t>є</w:t>
            </w:r>
            <w:proofErr w:type="spellStart"/>
            <w:r w:rsidRPr="00C655B4">
              <w:rPr>
                <w:b/>
              </w:rPr>
              <w:t>кту</w:t>
            </w:r>
            <w:proofErr w:type="spellEnd"/>
            <w:r w:rsidRPr="00C655B4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55B4" w:rsidRPr="00C655B4" w:rsidRDefault="00FC36DB" w:rsidP="00C655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FC36DB" w:rsidRDefault="00FC36DB" w:rsidP="006022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01003B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8C159D" w:rsidRDefault="00054281" w:rsidP="00D6084D">
            <w:pPr>
              <w:jc w:val="both"/>
              <w:rPr>
                <w:b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01003B">
      <w:r w:rsidRPr="00C30F11">
        <w:rPr>
          <w:lang w:val="uk-UA"/>
        </w:rPr>
        <w:t xml:space="preserve">Дана робота має всі складові </w:t>
      </w:r>
      <w:r>
        <w:rPr>
          <w:lang w:val="uk-UA"/>
        </w:rPr>
        <w:t xml:space="preserve">презентації </w:t>
      </w:r>
      <w:r w:rsidRPr="00C30F11">
        <w:rPr>
          <w:lang w:val="uk-UA"/>
        </w:rPr>
        <w:t xml:space="preserve">наукового дослідження, результатом якого є навчальна інноваційна гра для вивчення основ програмування та логіки для підлітків, що створена у середовищі візуального програмування </w:t>
      </w:r>
      <w:proofErr w:type="spellStart"/>
      <w:r w:rsidRPr="00C30F11">
        <w:t>Scratch</w:t>
      </w:r>
      <w:proofErr w:type="spellEnd"/>
      <w:r w:rsidRPr="00C30F11">
        <w:rPr>
          <w:lang w:val="uk-UA"/>
        </w:rPr>
        <w:t>. Недолік</w:t>
      </w:r>
      <w:r>
        <w:rPr>
          <w:lang w:val="uk-UA"/>
        </w:rPr>
        <w:t>ами</w:t>
      </w:r>
      <w:r w:rsidRPr="00C30F11">
        <w:rPr>
          <w:lang w:val="uk-UA"/>
        </w:rPr>
        <w:t xml:space="preserve"> роботи є</w:t>
      </w:r>
      <w:r>
        <w:rPr>
          <w:lang w:val="uk-UA"/>
        </w:rPr>
        <w:t>:</w:t>
      </w:r>
      <w:r w:rsidRPr="00C30F11">
        <w:rPr>
          <w:lang w:val="uk-UA"/>
        </w:rPr>
        <w:t xml:space="preserve"> відсутність порівняння власної розробки з аналогами</w:t>
      </w:r>
      <w:r>
        <w:rPr>
          <w:lang w:val="uk-UA"/>
        </w:rPr>
        <w:t>; не має власної оцінки наукової новизни.</w:t>
      </w:r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11DA"/>
    <w:rsid w:val="0001003B"/>
    <w:rsid w:val="00054281"/>
    <w:rsid w:val="00054920"/>
    <w:rsid w:val="001651C2"/>
    <w:rsid w:val="00193931"/>
    <w:rsid w:val="001C58BB"/>
    <w:rsid w:val="00204AAF"/>
    <w:rsid w:val="00354CF9"/>
    <w:rsid w:val="00364964"/>
    <w:rsid w:val="00376BCE"/>
    <w:rsid w:val="005C7AB7"/>
    <w:rsid w:val="00602209"/>
    <w:rsid w:val="0069274D"/>
    <w:rsid w:val="006B0525"/>
    <w:rsid w:val="008C159D"/>
    <w:rsid w:val="008D5437"/>
    <w:rsid w:val="00956A95"/>
    <w:rsid w:val="009B080B"/>
    <w:rsid w:val="00A55C56"/>
    <w:rsid w:val="00A71890"/>
    <w:rsid w:val="00BD211B"/>
    <w:rsid w:val="00BF1038"/>
    <w:rsid w:val="00C655B4"/>
    <w:rsid w:val="00D74AE2"/>
    <w:rsid w:val="00DA0B23"/>
    <w:rsid w:val="00E444F2"/>
    <w:rsid w:val="00EC48C3"/>
    <w:rsid w:val="00ED0ADD"/>
    <w:rsid w:val="00EF62B2"/>
    <w:rsid w:val="00F87049"/>
    <w:rsid w:val="00FC36DB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55F68B-0D7C-406C-917A-05E0D9FE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2022-05-07T16:34:00Z</dcterms:created>
  <dcterms:modified xsi:type="dcterms:W3CDTF">2022-05-07T16:34:00Z</dcterms:modified>
</cp:coreProperties>
</file>