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2" w:rsidRDefault="004A26B2" w:rsidP="004A26B2">
      <w:pPr>
        <w:jc w:val="center"/>
        <w:rPr>
          <w:b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</w:p>
    <w:p w:rsidR="004A26B2" w:rsidRDefault="004A26B2" w:rsidP="004A26B2">
      <w:pPr>
        <w:jc w:val="center"/>
        <w:rPr>
          <w:b/>
          <w:lang w:val="uk-UA"/>
        </w:rPr>
      </w:pPr>
    </w:p>
    <w:p w:rsidR="004A26B2" w:rsidRPr="00960777" w:rsidRDefault="004A26B2" w:rsidP="004A26B2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Код роботи </w:t>
      </w:r>
      <w:r w:rsidRPr="00960777">
        <w:rPr>
          <w:b/>
          <w:u w:val="single"/>
          <w:lang w:val="uk-UA"/>
        </w:rPr>
        <w:t>Швидкий список</w:t>
      </w:r>
    </w:p>
    <w:p w:rsidR="004A26B2" w:rsidRPr="00723951" w:rsidRDefault="004A26B2" w:rsidP="004A26B2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4A26B2" w:rsidRPr="00723951" w:rsidTr="00354A89">
        <w:trPr>
          <w:trHeight w:val="20"/>
        </w:trPr>
        <w:tc>
          <w:tcPr>
            <w:tcW w:w="629" w:type="dxa"/>
            <w:shd w:val="clear" w:color="auto" w:fill="auto"/>
          </w:tcPr>
          <w:p w:rsidR="004A26B2" w:rsidRPr="00723951" w:rsidRDefault="004A26B2" w:rsidP="00354A8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Default="004A26B2" w:rsidP="00354A89">
            <w:pPr>
              <w:jc w:val="center"/>
              <w:rPr>
                <w:b/>
                <w:lang w:val="uk-UA"/>
              </w:rPr>
            </w:pPr>
          </w:p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4A26B2" w:rsidRPr="000A5366" w:rsidRDefault="004A26B2" w:rsidP="00354A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</w:tbl>
    <w:p w:rsidR="004A26B2" w:rsidRPr="00723951" w:rsidRDefault="004A26B2" w:rsidP="004A26B2">
      <w:pPr>
        <w:rPr>
          <w:b/>
          <w:lang w:val="uk-UA"/>
        </w:rPr>
      </w:pPr>
    </w:p>
    <w:p w:rsidR="004A26B2" w:rsidRPr="00723951" w:rsidRDefault="004A26B2" w:rsidP="004A26B2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4A26B2" w:rsidRPr="00723951" w:rsidTr="00354A89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4A26B2" w:rsidRPr="00723951" w:rsidTr="00354A89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4A26B2" w:rsidRPr="00723951" w:rsidTr="00354A89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A26B2" w:rsidRPr="00723951" w:rsidRDefault="004A26B2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373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4A26B2" w:rsidRPr="00723951" w:rsidRDefault="004A26B2" w:rsidP="00354A89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4A26B2" w:rsidRPr="00723951" w:rsidRDefault="004A26B2" w:rsidP="00354A89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533" w:type="dxa"/>
            <w:shd w:val="clear" w:color="auto" w:fill="auto"/>
          </w:tcPr>
          <w:p w:rsidR="004A26B2" w:rsidRPr="00723951" w:rsidRDefault="004A26B2" w:rsidP="00354A89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A26B2" w:rsidRPr="00723951" w:rsidRDefault="004A26B2" w:rsidP="004A26B2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4A26B2" w:rsidRPr="00723951" w:rsidRDefault="004A26B2" w:rsidP="00354A89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  <w:tr w:rsidR="004A26B2" w:rsidRPr="00723951" w:rsidTr="00354A89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4A26B2" w:rsidRPr="00723951" w:rsidRDefault="004A26B2" w:rsidP="00354A89">
            <w:pPr>
              <w:jc w:val="center"/>
              <w:rPr>
                <w:b/>
                <w:lang w:val="uk-UA"/>
              </w:rPr>
            </w:pPr>
          </w:p>
        </w:tc>
      </w:tr>
    </w:tbl>
    <w:p w:rsidR="004A26B2" w:rsidRPr="00723951" w:rsidRDefault="004A26B2" w:rsidP="004A26B2">
      <w:pPr>
        <w:rPr>
          <w:i/>
          <w:lang w:val="uk-UA"/>
        </w:rPr>
      </w:pPr>
    </w:p>
    <w:p w:rsidR="004A26B2" w:rsidRDefault="004A26B2" w:rsidP="004A26B2">
      <w:pPr>
        <w:rPr>
          <w:b/>
          <w:lang w:val="uk-UA"/>
        </w:rPr>
      </w:pPr>
      <w:r w:rsidRPr="00723951">
        <w:rPr>
          <w:b/>
          <w:lang w:val="uk-UA"/>
        </w:rPr>
        <w:t xml:space="preserve">КОМЕНТАР ЕКСПЕРТА: </w:t>
      </w:r>
    </w:p>
    <w:p w:rsidR="004A26B2" w:rsidRDefault="004A26B2" w:rsidP="004A26B2">
      <w:pPr>
        <w:ind w:firstLine="567"/>
        <w:jc w:val="both"/>
        <w:rPr>
          <w:bCs/>
          <w:lang w:val="uk-UA"/>
        </w:rPr>
      </w:pPr>
      <w:r w:rsidRPr="000A5366">
        <w:rPr>
          <w:bCs/>
          <w:lang w:val="uk-UA"/>
        </w:rPr>
        <w:t>Представлена робота має практичну направленість.</w:t>
      </w:r>
      <w:r>
        <w:rPr>
          <w:bCs/>
          <w:lang w:val="uk-UA"/>
        </w:rPr>
        <w:t xml:space="preserve"> Предмет дослідження сформульовано не досить коректно. Заявлено, що предмет дослідження – «</w:t>
      </w:r>
      <w:r w:rsidRPr="00132950">
        <w:rPr>
          <w:bCs/>
          <w:lang w:val="uk-UA"/>
        </w:rPr>
        <w:t>підходи до зменшення витрат часу на</w:t>
      </w:r>
      <w:r>
        <w:rPr>
          <w:bCs/>
          <w:lang w:val="uk-UA"/>
        </w:rPr>
        <w:t xml:space="preserve"> </w:t>
      </w:r>
      <w:r w:rsidRPr="00132950">
        <w:rPr>
          <w:bCs/>
          <w:lang w:val="uk-UA"/>
        </w:rPr>
        <w:t>створення звітів</w:t>
      </w:r>
      <w:r>
        <w:rPr>
          <w:bCs/>
          <w:lang w:val="uk-UA"/>
        </w:rPr>
        <w:t xml:space="preserve">», хоча насправді </w:t>
      </w:r>
      <w:proofErr w:type="spellStart"/>
      <w:r>
        <w:rPr>
          <w:bCs/>
          <w:lang w:val="uk-UA"/>
        </w:rPr>
        <w:t>витарти</w:t>
      </w:r>
      <w:proofErr w:type="spellEnd"/>
      <w:r>
        <w:rPr>
          <w:bCs/>
          <w:lang w:val="uk-UA"/>
        </w:rPr>
        <w:t xml:space="preserve"> часу зовсім ніяк не вимірювалися і не аналізувалися, що не дає змогу стверджувати, що вони були зменшені. </w:t>
      </w:r>
    </w:p>
    <w:p w:rsidR="004A26B2" w:rsidRDefault="004A26B2" w:rsidP="004A26B2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В роботі поставлено досить актуальне завдання та заявлено про те, що ця мета повністю вирішена. Надано опис технологій, за допомогою яких виконана розробка. Але разом з тим виникають ряд запитань, які не роз</w:t>
      </w:r>
      <w:r w:rsidRPr="000A5366">
        <w:rPr>
          <w:bCs/>
        </w:rPr>
        <w:t>’</w:t>
      </w:r>
      <w:proofErr w:type="spellStart"/>
      <w:r>
        <w:rPr>
          <w:bCs/>
          <w:lang w:val="uk-UA"/>
        </w:rPr>
        <w:t>яснені</w:t>
      </w:r>
      <w:proofErr w:type="spellEnd"/>
      <w:r>
        <w:rPr>
          <w:bCs/>
          <w:lang w:val="uk-UA"/>
        </w:rPr>
        <w:t xml:space="preserve"> в роботі.</w:t>
      </w:r>
    </w:p>
    <w:p w:rsidR="004A26B2" w:rsidRPr="00132950" w:rsidRDefault="004A26B2" w:rsidP="004A26B2">
      <w:pPr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У завданнях дослідження </w:t>
      </w:r>
      <w:proofErr w:type="spellStart"/>
      <w:r>
        <w:rPr>
          <w:bCs/>
          <w:lang w:val="uk-UA"/>
        </w:rPr>
        <w:t>наголошуєтся</w:t>
      </w:r>
      <w:proofErr w:type="spellEnd"/>
      <w:r>
        <w:rPr>
          <w:bCs/>
          <w:lang w:val="uk-UA"/>
        </w:rPr>
        <w:t xml:space="preserve">, що </w:t>
      </w:r>
      <w:proofErr w:type="spellStart"/>
      <w:r>
        <w:rPr>
          <w:bCs/>
          <w:lang w:val="uk-UA"/>
        </w:rPr>
        <w:t>виконується</w:t>
      </w:r>
      <w:r w:rsidRPr="00132950">
        <w:rPr>
          <w:bCs/>
          <w:lang w:val="uk-UA"/>
        </w:rPr>
        <w:t>розробка</w:t>
      </w:r>
      <w:proofErr w:type="spellEnd"/>
      <w:r w:rsidRPr="00132950">
        <w:rPr>
          <w:bCs/>
          <w:lang w:val="uk-UA"/>
        </w:rPr>
        <w:t xml:space="preserve"> автоматизованої системи на основі клієнт-серверної бази даних, із доступом користувачів із застосуванням </w:t>
      </w:r>
      <w:proofErr w:type="spellStart"/>
      <w:r w:rsidRPr="00132950">
        <w:rPr>
          <w:bCs/>
          <w:lang w:val="uk-UA"/>
        </w:rPr>
        <w:t>веб-сторінок</w:t>
      </w:r>
      <w:proofErr w:type="spellEnd"/>
      <w:r>
        <w:rPr>
          <w:bCs/>
          <w:lang w:val="uk-UA"/>
        </w:rPr>
        <w:t xml:space="preserve">, а по суті розподілу прав доступу не існує та не існує груп користувачів. Фактично користувач лише один. Крім того, система розгорнута на </w:t>
      </w:r>
      <w:proofErr w:type="spellStart"/>
      <w:r w:rsidRPr="00132950">
        <w:rPr>
          <w:bCs/>
          <w:lang w:val="uk-UA"/>
        </w:rPr>
        <w:t>localhost</w:t>
      </w:r>
      <w:proofErr w:type="spellEnd"/>
      <w:r w:rsidRPr="00132950">
        <w:rPr>
          <w:bCs/>
          <w:lang w:val="uk-UA"/>
        </w:rPr>
        <w:t>:8085/science-reports</w:t>
      </w:r>
      <w:r>
        <w:rPr>
          <w:bCs/>
          <w:lang w:val="uk-UA"/>
        </w:rPr>
        <w:t xml:space="preserve">, тобто доступу до неї через </w:t>
      </w:r>
      <w:proofErr w:type="spellStart"/>
      <w:r>
        <w:rPr>
          <w:bCs/>
          <w:lang w:val="uk-UA"/>
        </w:rPr>
        <w:t>інтернет</w:t>
      </w:r>
      <w:proofErr w:type="spellEnd"/>
      <w:r>
        <w:rPr>
          <w:bCs/>
          <w:lang w:val="uk-UA"/>
        </w:rPr>
        <w:t xml:space="preserve"> не </w:t>
      </w:r>
      <w:proofErr w:type="spellStart"/>
      <w:r>
        <w:rPr>
          <w:bCs/>
          <w:lang w:val="uk-UA"/>
        </w:rPr>
        <w:t>інує</w:t>
      </w:r>
      <w:proofErr w:type="spellEnd"/>
      <w:r>
        <w:rPr>
          <w:bCs/>
          <w:lang w:val="uk-UA"/>
        </w:rPr>
        <w:t>.</w:t>
      </w:r>
    </w:p>
    <w:p w:rsidR="004A26B2" w:rsidRDefault="004A26B2" w:rsidP="004A26B2">
      <w:pPr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>Також у висновках повідомляється, що «</w:t>
      </w:r>
      <w:r w:rsidRPr="00132950">
        <w:rPr>
          <w:bCs/>
          <w:lang w:val="uk-UA"/>
        </w:rPr>
        <w:t>Розроблена автоматизована система генерації звітів</w:t>
      </w:r>
      <w:r>
        <w:rPr>
          <w:bCs/>
          <w:lang w:val="uk-UA"/>
        </w:rPr>
        <w:t xml:space="preserve">» - по суті виконується заповнення одного шаблону документу в форматі </w:t>
      </w:r>
      <w:r w:rsidRPr="006B66E1">
        <w:rPr>
          <w:bCs/>
          <w:lang w:val="uk-UA"/>
        </w:rPr>
        <w:t>MS Word,</w:t>
      </w:r>
      <w:r>
        <w:rPr>
          <w:bCs/>
          <w:lang w:val="uk-UA"/>
        </w:rPr>
        <w:t xml:space="preserve"> який за потреби може бути збереженим у форматі </w:t>
      </w:r>
      <w:proofErr w:type="spellStart"/>
      <w:r>
        <w:rPr>
          <w:bCs/>
          <w:lang w:val="en-US"/>
        </w:rPr>
        <w:t>pdf</w:t>
      </w:r>
      <w:proofErr w:type="spellEnd"/>
      <w:r>
        <w:rPr>
          <w:bCs/>
          <w:lang w:val="uk-UA"/>
        </w:rPr>
        <w:t>.</w:t>
      </w:r>
    </w:p>
    <w:p w:rsidR="004A26B2" w:rsidRDefault="004A26B2" w:rsidP="004A26B2">
      <w:pPr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Інтерфейс системи не є ергономічним та зручним у використанні – зовсім </w:t>
      </w:r>
      <w:proofErr w:type="spellStart"/>
      <w:r>
        <w:rPr>
          <w:bCs/>
          <w:lang w:val="uk-UA"/>
        </w:rPr>
        <w:t>відутнє</w:t>
      </w:r>
      <w:proofErr w:type="spellEnd"/>
      <w:r>
        <w:rPr>
          <w:bCs/>
          <w:lang w:val="uk-UA"/>
        </w:rPr>
        <w:t xml:space="preserve"> вирівнювання тексту повідомлень, у діалогових вікнах у написах є помилки та написи одночасно і російською і українською мовою.</w:t>
      </w:r>
    </w:p>
    <w:p w:rsidR="004A26B2" w:rsidRPr="006B66E1" w:rsidRDefault="004A26B2" w:rsidP="004A26B2">
      <w:pPr>
        <w:numPr>
          <w:ilvl w:val="0"/>
          <w:numId w:val="3"/>
        </w:numPr>
        <w:jc w:val="both"/>
        <w:rPr>
          <w:b/>
          <w:lang w:val="uk-UA"/>
        </w:rPr>
      </w:pPr>
      <w:r w:rsidRPr="006B66E1">
        <w:rPr>
          <w:bCs/>
          <w:lang w:val="uk-UA"/>
        </w:rPr>
        <w:lastRenderedPageBreak/>
        <w:t xml:space="preserve">Заявлено, що визначено стек технологій для розробки програмного забезпечення, але у списку літератури відсутня література, яка стосується заявлених технологій. Так замість літературі по СКБД </w:t>
      </w:r>
      <w:proofErr w:type="spellStart"/>
      <w:r w:rsidRPr="006B66E1">
        <w:rPr>
          <w:bCs/>
          <w:lang w:val="uk-UA"/>
        </w:rPr>
        <w:t>MySQL</w:t>
      </w:r>
      <w:proofErr w:type="spellEnd"/>
      <w:r w:rsidRPr="006B66E1">
        <w:rPr>
          <w:bCs/>
          <w:lang w:val="uk-UA"/>
        </w:rPr>
        <w:t xml:space="preserve"> у списку літератури присутня література по архітектурі баз даних SQL Server</w:t>
      </w:r>
      <w:r>
        <w:rPr>
          <w:bCs/>
          <w:lang w:val="uk-UA"/>
        </w:rPr>
        <w:t>, тобто зовсім іншій технології.</w:t>
      </w:r>
    </w:p>
    <w:p w:rsidR="00E70502" w:rsidRPr="004A26B2" w:rsidRDefault="00E70502">
      <w:pPr>
        <w:rPr>
          <w:lang w:val="uk-UA"/>
        </w:rPr>
      </w:pPr>
    </w:p>
    <w:sectPr w:rsidR="00E70502" w:rsidRPr="004A26B2" w:rsidSect="004A26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103C"/>
    <w:multiLevelType w:val="hybridMultilevel"/>
    <w:tmpl w:val="38740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2"/>
    <w:rsid w:val="004A26B2"/>
    <w:rsid w:val="00CF5CBB"/>
    <w:rsid w:val="00E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2021-04-06T19:24:00Z</dcterms:created>
  <dcterms:modified xsi:type="dcterms:W3CDTF">2021-04-06T19:24:00Z</dcterms:modified>
</cp:coreProperties>
</file>